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19F" w:rsidRPr="0059419F" w:rsidRDefault="00CD234F" w:rsidP="0059419F">
      <w:pPr>
        <w:spacing w:after="25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r-HR"/>
        </w:rPr>
        <w:t>Popis projekata</w:t>
      </w:r>
      <w:bookmarkStart w:id="0" w:name="_GoBack"/>
      <w:bookmarkEnd w:id="0"/>
    </w:p>
    <w:p w:rsidR="0059419F" w:rsidRPr="0059419F" w:rsidRDefault="0059419F" w:rsidP="005941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hr-HR"/>
        </w:rPr>
      </w:pPr>
      <w:r w:rsidRPr="0059419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hr-HR"/>
        </w:rPr>
        <w:t>Električna energija</w:t>
      </w:r>
    </w:p>
    <w:p w:rsidR="0059419F" w:rsidRPr="0059419F" w:rsidRDefault="0059419F" w:rsidP="005941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59419F" w:rsidRPr="0059419F" w:rsidRDefault="0059419F" w:rsidP="0059419F">
      <w:pPr>
        <w:pStyle w:val="Odlomakpopisa"/>
        <w:numPr>
          <w:ilvl w:val="0"/>
          <w:numId w:val="7"/>
        </w:numPr>
        <w:spacing w:after="25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3.9. </w:t>
      </w:r>
      <w:proofErr w:type="spellStart"/>
      <w:r w:rsidRPr="005941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Klaster</w:t>
      </w:r>
      <w:proofErr w:type="spellEnd"/>
      <w:r w:rsidRPr="005941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 projekata Hrvatska – Mađarska - Slovenija</w:t>
      </w:r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između </w:t>
      </w:r>
      <w:proofErr w:type="spellStart"/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Žerjavinec</w:t>
      </w:r>
      <w:proofErr w:type="spellEnd"/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/</w:t>
      </w:r>
      <w:proofErr w:type="spellStart"/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Heviz</w:t>
      </w:r>
      <w:proofErr w:type="spellEnd"/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i </w:t>
      </w:r>
      <w:proofErr w:type="spellStart"/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Cirkovce</w:t>
      </w:r>
      <w:proofErr w:type="spellEnd"/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uključuje sljedeće projekte:</w:t>
      </w:r>
    </w:p>
    <w:p w:rsidR="0059419F" w:rsidRPr="0059419F" w:rsidRDefault="0059419F" w:rsidP="0059419F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59419F">
        <w:rPr>
          <w:rFonts w:ascii="Times New Roman" w:hAnsi="Times New Roman" w:cs="Times New Roman"/>
          <w:sz w:val="24"/>
          <w:szCs w:val="24"/>
          <w:lang w:eastAsia="hr-HR"/>
        </w:rPr>
        <w:t xml:space="preserve">3.9.1 </w:t>
      </w:r>
      <w:proofErr w:type="spellStart"/>
      <w:r w:rsidRPr="0059419F">
        <w:rPr>
          <w:rFonts w:ascii="Times New Roman" w:hAnsi="Times New Roman" w:cs="Times New Roman"/>
          <w:sz w:val="24"/>
          <w:szCs w:val="24"/>
          <w:lang w:eastAsia="hr-HR"/>
        </w:rPr>
        <w:t>Interkonekcija</w:t>
      </w:r>
      <w:proofErr w:type="spellEnd"/>
      <w:r w:rsidRPr="0059419F">
        <w:rPr>
          <w:rFonts w:ascii="Times New Roman" w:hAnsi="Times New Roman" w:cs="Times New Roman"/>
          <w:sz w:val="24"/>
          <w:szCs w:val="24"/>
          <w:lang w:eastAsia="hr-HR"/>
        </w:rPr>
        <w:t xml:space="preserve"> između </w:t>
      </w:r>
      <w:proofErr w:type="spellStart"/>
      <w:r w:rsidRPr="0059419F">
        <w:rPr>
          <w:rFonts w:ascii="Times New Roman" w:hAnsi="Times New Roman" w:cs="Times New Roman"/>
          <w:sz w:val="24"/>
          <w:szCs w:val="24"/>
          <w:lang w:eastAsia="hr-HR"/>
        </w:rPr>
        <w:t>Žerjavinec</w:t>
      </w:r>
      <w:proofErr w:type="spellEnd"/>
      <w:r w:rsidRPr="0059419F">
        <w:rPr>
          <w:rFonts w:ascii="Times New Roman" w:hAnsi="Times New Roman" w:cs="Times New Roman"/>
          <w:sz w:val="24"/>
          <w:szCs w:val="24"/>
          <w:lang w:eastAsia="hr-HR"/>
        </w:rPr>
        <w:t xml:space="preserve"> (HR)/</w:t>
      </w:r>
      <w:proofErr w:type="spellStart"/>
      <w:r w:rsidRPr="0059419F">
        <w:rPr>
          <w:rFonts w:ascii="Times New Roman" w:hAnsi="Times New Roman" w:cs="Times New Roman"/>
          <w:sz w:val="24"/>
          <w:szCs w:val="24"/>
          <w:lang w:eastAsia="hr-HR"/>
        </w:rPr>
        <w:t>Heviz</w:t>
      </w:r>
      <w:proofErr w:type="spellEnd"/>
      <w:r w:rsidRPr="0059419F">
        <w:rPr>
          <w:rFonts w:ascii="Times New Roman" w:hAnsi="Times New Roman" w:cs="Times New Roman"/>
          <w:sz w:val="24"/>
          <w:szCs w:val="24"/>
          <w:lang w:eastAsia="hr-HR"/>
        </w:rPr>
        <w:t xml:space="preserve"> (HU) i </w:t>
      </w:r>
      <w:proofErr w:type="spellStart"/>
      <w:r w:rsidRPr="0059419F">
        <w:rPr>
          <w:rFonts w:ascii="Times New Roman" w:hAnsi="Times New Roman" w:cs="Times New Roman"/>
          <w:sz w:val="24"/>
          <w:szCs w:val="24"/>
          <w:lang w:eastAsia="hr-HR"/>
        </w:rPr>
        <w:t>Cirkovce</w:t>
      </w:r>
      <w:proofErr w:type="spellEnd"/>
      <w:r w:rsidRPr="0059419F">
        <w:rPr>
          <w:rFonts w:ascii="Times New Roman" w:hAnsi="Times New Roman" w:cs="Times New Roman"/>
          <w:sz w:val="24"/>
          <w:szCs w:val="24"/>
          <w:lang w:eastAsia="hr-HR"/>
        </w:rPr>
        <w:t xml:space="preserve"> (SI)</w:t>
      </w:r>
    </w:p>
    <w:p w:rsidR="0059419F" w:rsidRPr="0059419F" w:rsidRDefault="0059419F" w:rsidP="0059419F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59419F">
        <w:rPr>
          <w:rFonts w:ascii="Times New Roman" w:hAnsi="Times New Roman" w:cs="Times New Roman"/>
          <w:sz w:val="24"/>
          <w:szCs w:val="24"/>
          <w:lang w:eastAsia="hr-HR"/>
        </w:rPr>
        <w:t xml:space="preserve">3.9.2 Mreža između </w:t>
      </w:r>
      <w:proofErr w:type="spellStart"/>
      <w:r w:rsidRPr="0059419F">
        <w:rPr>
          <w:rFonts w:ascii="Times New Roman" w:hAnsi="Times New Roman" w:cs="Times New Roman"/>
          <w:sz w:val="24"/>
          <w:szCs w:val="24"/>
          <w:lang w:eastAsia="hr-HR"/>
        </w:rPr>
        <w:t>Divača</w:t>
      </w:r>
      <w:proofErr w:type="spellEnd"/>
      <w:r w:rsidRPr="0059419F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59419F">
        <w:rPr>
          <w:rFonts w:ascii="Times New Roman" w:hAnsi="Times New Roman" w:cs="Times New Roman"/>
          <w:sz w:val="24"/>
          <w:szCs w:val="24"/>
          <w:lang w:eastAsia="hr-HR"/>
        </w:rPr>
        <w:t>and</w:t>
      </w:r>
      <w:proofErr w:type="spellEnd"/>
      <w:r w:rsidRPr="0059419F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59419F">
        <w:rPr>
          <w:rFonts w:ascii="Times New Roman" w:hAnsi="Times New Roman" w:cs="Times New Roman"/>
          <w:sz w:val="24"/>
          <w:szCs w:val="24"/>
          <w:lang w:eastAsia="hr-HR"/>
        </w:rPr>
        <w:t>Beričevo</w:t>
      </w:r>
      <w:proofErr w:type="spellEnd"/>
      <w:r w:rsidRPr="0059419F">
        <w:rPr>
          <w:rFonts w:ascii="Times New Roman" w:hAnsi="Times New Roman" w:cs="Times New Roman"/>
          <w:sz w:val="24"/>
          <w:szCs w:val="24"/>
          <w:lang w:eastAsia="hr-HR"/>
        </w:rPr>
        <w:t xml:space="preserve"> (SI)</w:t>
      </w:r>
    </w:p>
    <w:p w:rsidR="0059419F" w:rsidRPr="0059419F" w:rsidRDefault="0059419F" w:rsidP="0059419F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59419F">
        <w:rPr>
          <w:rFonts w:ascii="Times New Roman" w:hAnsi="Times New Roman" w:cs="Times New Roman"/>
          <w:sz w:val="24"/>
          <w:szCs w:val="24"/>
          <w:lang w:eastAsia="hr-HR"/>
        </w:rPr>
        <w:t xml:space="preserve">3.9.3 Mreža između </w:t>
      </w:r>
      <w:proofErr w:type="spellStart"/>
      <w:r w:rsidRPr="0059419F">
        <w:rPr>
          <w:rFonts w:ascii="Times New Roman" w:hAnsi="Times New Roman" w:cs="Times New Roman"/>
          <w:sz w:val="24"/>
          <w:szCs w:val="24"/>
          <w:lang w:eastAsia="hr-HR"/>
        </w:rPr>
        <w:t>Beričevo</w:t>
      </w:r>
      <w:proofErr w:type="spellEnd"/>
      <w:r w:rsidRPr="0059419F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59419F">
        <w:rPr>
          <w:rFonts w:ascii="Times New Roman" w:hAnsi="Times New Roman" w:cs="Times New Roman"/>
          <w:sz w:val="24"/>
          <w:szCs w:val="24"/>
          <w:lang w:eastAsia="hr-HR"/>
        </w:rPr>
        <w:t>and</w:t>
      </w:r>
      <w:proofErr w:type="spellEnd"/>
      <w:r w:rsidRPr="0059419F">
        <w:rPr>
          <w:rFonts w:ascii="Times New Roman" w:hAnsi="Times New Roman" w:cs="Times New Roman"/>
          <w:sz w:val="24"/>
          <w:szCs w:val="24"/>
          <w:lang w:eastAsia="hr-HR"/>
        </w:rPr>
        <w:t xml:space="preserve"> Podlog (SI)</w:t>
      </w:r>
    </w:p>
    <w:p w:rsidR="0059419F" w:rsidRPr="0059419F" w:rsidRDefault="0059419F" w:rsidP="0059419F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59419F">
        <w:rPr>
          <w:rFonts w:ascii="Times New Roman" w:hAnsi="Times New Roman" w:cs="Times New Roman"/>
          <w:sz w:val="24"/>
          <w:szCs w:val="24"/>
          <w:lang w:eastAsia="hr-HR"/>
        </w:rPr>
        <w:t xml:space="preserve">3.9.4 Mreža između Podlog </w:t>
      </w:r>
      <w:proofErr w:type="spellStart"/>
      <w:r w:rsidRPr="0059419F">
        <w:rPr>
          <w:rFonts w:ascii="Times New Roman" w:hAnsi="Times New Roman" w:cs="Times New Roman"/>
          <w:sz w:val="24"/>
          <w:szCs w:val="24"/>
          <w:lang w:eastAsia="hr-HR"/>
        </w:rPr>
        <w:t>and</w:t>
      </w:r>
      <w:proofErr w:type="spellEnd"/>
      <w:r w:rsidRPr="0059419F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59419F">
        <w:rPr>
          <w:rFonts w:ascii="Times New Roman" w:hAnsi="Times New Roman" w:cs="Times New Roman"/>
          <w:sz w:val="24"/>
          <w:szCs w:val="24"/>
          <w:lang w:eastAsia="hr-HR"/>
        </w:rPr>
        <w:t>Cirkovce</w:t>
      </w:r>
      <w:proofErr w:type="spellEnd"/>
      <w:r w:rsidRPr="0059419F">
        <w:rPr>
          <w:rFonts w:ascii="Times New Roman" w:hAnsi="Times New Roman" w:cs="Times New Roman"/>
          <w:sz w:val="24"/>
          <w:szCs w:val="24"/>
          <w:lang w:eastAsia="hr-HR"/>
        </w:rPr>
        <w:t xml:space="preserve"> (SI)</w:t>
      </w:r>
    </w:p>
    <w:p w:rsidR="0059419F" w:rsidRPr="0059419F" w:rsidRDefault="0059419F" w:rsidP="0059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 </w:t>
      </w:r>
    </w:p>
    <w:p w:rsidR="0059419F" w:rsidRPr="0059419F" w:rsidRDefault="0059419F" w:rsidP="0059419F">
      <w:pPr>
        <w:pStyle w:val="Odlomakpopisa"/>
        <w:numPr>
          <w:ilvl w:val="0"/>
          <w:numId w:val="7"/>
        </w:numPr>
        <w:spacing w:after="25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10.3. </w:t>
      </w:r>
      <w:r w:rsidRPr="005941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SINCRO.GRID (Slovenija / Hrvatska)</w:t>
      </w:r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</w:p>
    <w:p w:rsidR="0059419F" w:rsidRPr="0059419F" w:rsidRDefault="0059419F" w:rsidP="0059419F">
      <w:pPr>
        <w:pStyle w:val="Odlomakpopisa"/>
        <w:spacing w:after="25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ima za cilj rješavanje naponske mreže, kontrolu frekvencije i zagušenja, pitanja omogućuju daljnju implementaciju obnovljivih izvora energije i raseljavanje konvencionalne generacije integrirajući nove aktivne elemente u prijenosne i distribucijske mreže u virtualnu prekogranične kontrolne centre na temelju naprednog upravljanju podacima, zajednički sustav optimizacije i prognoziranja uključuje dva susjedna operatora prijenosnog sustava i dva susjedna operator distributivnog sustava.</w:t>
      </w:r>
    </w:p>
    <w:p w:rsidR="0059419F" w:rsidRPr="0059419F" w:rsidRDefault="0059419F" w:rsidP="0059419F">
      <w:pPr>
        <w:pStyle w:val="Odlomakpopisa"/>
        <w:spacing w:after="25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59419F" w:rsidRPr="0059419F" w:rsidRDefault="0059419F" w:rsidP="0059419F">
      <w:pPr>
        <w:spacing w:after="25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hr-HR"/>
        </w:rPr>
      </w:pPr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hr-HR"/>
        </w:rPr>
        <w:t xml:space="preserve">Više informacija na: </w:t>
      </w:r>
    </w:p>
    <w:p w:rsidR="0059419F" w:rsidRPr="0059419F" w:rsidRDefault="00CD234F" w:rsidP="0059419F">
      <w:pPr>
        <w:spacing w:after="25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hyperlink r:id="rId5" w:history="1">
        <w:r w:rsidR="0059419F" w:rsidRPr="0059419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hr-HR"/>
          </w:rPr>
          <w:t>http://www.hops.hr/wps/portal/hr/web</w:t>
        </w:r>
      </w:hyperlink>
      <w:r w:rsidR="0059419F"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59419F"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hyperlink r:id="rId6" w:tgtFrame="_blank" w:history="1">
        <w:r w:rsidR="0059419F" w:rsidRPr="0059419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hr-HR"/>
          </w:rPr>
          <w:t>http://www.eles.si/sincrogrid.aspx</w:t>
        </w:r>
      </w:hyperlink>
    </w:p>
    <w:p w:rsidR="0059419F" w:rsidRPr="0059419F" w:rsidRDefault="0059419F" w:rsidP="005941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hr-HR"/>
        </w:rPr>
      </w:pPr>
      <w:r w:rsidRPr="0059419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hr-HR"/>
        </w:rPr>
        <w:t>Plin</w:t>
      </w:r>
    </w:p>
    <w:p w:rsidR="0059419F" w:rsidRPr="0059419F" w:rsidRDefault="0059419F" w:rsidP="0059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hr-HR"/>
        </w:rPr>
      </w:pPr>
    </w:p>
    <w:p w:rsidR="0059419F" w:rsidRPr="0059419F" w:rsidRDefault="0059419F" w:rsidP="0059419F">
      <w:pPr>
        <w:pStyle w:val="Odlomakpopisa"/>
        <w:numPr>
          <w:ilvl w:val="0"/>
          <w:numId w:val="7"/>
        </w:numPr>
        <w:spacing w:after="25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6.5. </w:t>
      </w:r>
      <w:proofErr w:type="spellStart"/>
      <w:r w:rsidRPr="005941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Klaster</w:t>
      </w:r>
      <w:proofErr w:type="spellEnd"/>
      <w:r w:rsidRPr="005941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 projekata vezan na LNG na Krku</w:t>
      </w:r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(LNG Terminal-LNG Hrvatska d.o.o. + sustav LNG evakuacijskih plinovoda-Plinacro d.o.o.):</w:t>
      </w:r>
    </w:p>
    <w:p w:rsidR="0059419F" w:rsidRPr="0059419F" w:rsidRDefault="0059419F" w:rsidP="0059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6.5.1 LNG brod na Krku (HR)</w:t>
      </w:r>
    </w:p>
    <w:p w:rsidR="0059419F" w:rsidRPr="0059419F" w:rsidRDefault="0059419F" w:rsidP="0059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6.5.2 Plinovod </w:t>
      </w:r>
      <w:proofErr w:type="spellStart"/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Zlobin</w:t>
      </w:r>
      <w:proofErr w:type="spellEnd"/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– </w:t>
      </w:r>
      <w:proofErr w:type="spellStart"/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Bosiljevo</w:t>
      </w:r>
      <w:proofErr w:type="spellEnd"/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– Sisak – Kozarac – </w:t>
      </w:r>
      <w:proofErr w:type="spellStart"/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Slobodnica</w:t>
      </w:r>
      <w:proofErr w:type="spellEnd"/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(HR)</w:t>
      </w:r>
    </w:p>
    <w:p w:rsidR="0059419F" w:rsidRPr="0059419F" w:rsidRDefault="0059419F" w:rsidP="00594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59419F" w:rsidRPr="0059419F" w:rsidRDefault="0059419F" w:rsidP="0059419F">
      <w:pPr>
        <w:pStyle w:val="Odlomakpopisa"/>
        <w:numPr>
          <w:ilvl w:val="0"/>
          <w:numId w:val="7"/>
        </w:numPr>
        <w:spacing w:after="25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941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6.26. </w:t>
      </w:r>
      <w:proofErr w:type="spellStart"/>
      <w:r w:rsidRPr="005941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Klaster</w:t>
      </w:r>
      <w:proofErr w:type="spellEnd"/>
      <w:r w:rsidRPr="005941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 xml:space="preserve"> Hrvatska - Slovenija - Austrija u </w:t>
      </w:r>
      <w:proofErr w:type="spellStart"/>
      <w:r w:rsidRPr="005941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Rogatec</w:t>
      </w:r>
      <w:proofErr w:type="spellEnd"/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uključujući sljedeće PCI:</w:t>
      </w:r>
    </w:p>
    <w:p w:rsidR="0059419F" w:rsidRPr="0059419F" w:rsidRDefault="0059419F" w:rsidP="005941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6.26.1 </w:t>
      </w:r>
      <w:proofErr w:type="spellStart"/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interkonekciji</w:t>
      </w:r>
      <w:proofErr w:type="spellEnd"/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Hrvatska - Slovenija (Lučko - Zabok - </w:t>
      </w:r>
      <w:proofErr w:type="spellStart"/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Rogatec</w:t>
      </w:r>
      <w:proofErr w:type="spellEnd"/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)</w:t>
      </w:r>
    </w:p>
    <w:p w:rsidR="0059419F" w:rsidRPr="0059419F" w:rsidRDefault="0059419F" w:rsidP="005941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6.26.2 CS </w:t>
      </w:r>
      <w:proofErr w:type="spellStart"/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Kidričevo</w:t>
      </w:r>
      <w:proofErr w:type="spellEnd"/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2. faza nadogradnje (SI)</w:t>
      </w:r>
    </w:p>
    <w:p w:rsidR="0059419F" w:rsidRPr="0059419F" w:rsidRDefault="0059419F" w:rsidP="005941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6.26.3 redukcijske stanice na hrvatskom plinskog transportnog sustava</w:t>
      </w:r>
    </w:p>
    <w:p w:rsidR="0059419F" w:rsidRPr="0059419F" w:rsidRDefault="0059419F" w:rsidP="005941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6.26.4 OKS 2014/04 </w:t>
      </w:r>
      <w:proofErr w:type="spellStart"/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Murfeld</w:t>
      </w:r>
      <w:proofErr w:type="spellEnd"/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(AT)</w:t>
      </w:r>
    </w:p>
    <w:p w:rsidR="0059419F" w:rsidRPr="0059419F" w:rsidRDefault="0059419F" w:rsidP="005941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6.26.5 Nadogradnja </w:t>
      </w:r>
      <w:proofErr w:type="spellStart"/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Murfeld</w:t>
      </w:r>
      <w:proofErr w:type="spellEnd"/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/ </w:t>
      </w:r>
      <w:proofErr w:type="spellStart"/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Ceršak</w:t>
      </w:r>
      <w:proofErr w:type="spellEnd"/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interkonekcije</w:t>
      </w:r>
      <w:proofErr w:type="spellEnd"/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(AT-SI)</w:t>
      </w:r>
    </w:p>
    <w:p w:rsidR="0059419F" w:rsidRPr="0059419F" w:rsidRDefault="0059419F" w:rsidP="005941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6.26.6 Nadogradnja </w:t>
      </w:r>
      <w:proofErr w:type="spellStart"/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Rogatec</w:t>
      </w:r>
      <w:proofErr w:type="spellEnd"/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proofErr w:type="spellStart"/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interkonekcije</w:t>
      </w:r>
      <w:proofErr w:type="spellEnd"/>
    </w:p>
    <w:p w:rsidR="0059419F" w:rsidRPr="0059419F" w:rsidRDefault="0059419F" w:rsidP="0059419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59419F" w:rsidRPr="0059419F" w:rsidRDefault="0059419F" w:rsidP="0059419F">
      <w:pPr>
        <w:spacing w:after="25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Više informacija na:</w:t>
      </w:r>
    </w:p>
    <w:p w:rsidR="0059419F" w:rsidRDefault="0059419F" w:rsidP="0059419F">
      <w:pPr>
        <w:spacing w:after="25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hyperlink r:id="rId7" w:history="1">
        <w:r w:rsidRPr="0059419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hr-HR"/>
          </w:rPr>
          <w:t>http://www.plinacro.hr/default.aspx?id=54</w:t>
        </w:r>
      </w:hyperlink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 </w:t>
      </w:r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hyperlink r:id="rId8" w:tgtFrame="_blank" w:history="1">
        <w:r w:rsidRPr="0059419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hr-HR"/>
          </w:rPr>
          <w:t xml:space="preserve">http://www.lng.hr/hr/novosti-detalji/projekt-od-zajednickog-interesa-5 </w:t>
        </w:r>
      </w:hyperlink>
    </w:p>
    <w:p w:rsidR="0059419F" w:rsidRDefault="0059419F" w:rsidP="0059419F">
      <w:pPr>
        <w:spacing w:after="25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59419F" w:rsidRPr="0059419F" w:rsidRDefault="0059419F" w:rsidP="0059419F">
      <w:pPr>
        <w:spacing w:after="25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59419F" w:rsidRPr="0059419F" w:rsidRDefault="0059419F" w:rsidP="0059419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9419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  <w:lastRenderedPageBreak/>
        <w:t>Nafta</w:t>
      </w:r>
    </w:p>
    <w:p w:rsidR="0059419F" w:rsidRPr="0059419F" w:rsidRDefault="0059419F" w:rsidP="005941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r-HR"/>
        </w:rPr>
      </w:pPr>
    </w:p>
    <w:p w:rsidR="0059419F" w:rsidRPr="0059419F" w:rsidRDefault="0059419F" w:rsidP="0059419F">
      <w:pPr>
        <w:pStyle w:val="Odlomakpopisa"/>
        <w:numPr>
          <w:ilvl w:val="0"/>
          <w:numId w:val="7"/>
        </w:numPr>
        <w:spacing w:after="25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941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9.3. Naftovod JANAF-Adria:</w:t>
      </w:r>
    </w:p>
    <w:p w:rsidR="0059419F" w:rsidRPr="0059419F" w:rsidRDefault="0059419F" w:rsidP="0059419F">
      <w:pPr>
        <w:pStyle w:val="Odlomakpopisa"/>
        <w:spacing w:after="25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59419F" w:rsidRPr="0059419F" w:rsidRDefault="0059419F" w:rsidP="0059419F">
      <w:pPr>
        <w:pStyle w:val="Odlomakpopisa"/>
        <w:spacing w:after="25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rekonstrukcija, dogradnja, održavanje i kapacitet postojećih JANAF i Adria naftovoda koji </w:t>
      </w:r>
      <w:proofErr w:type="spellStart"/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povezujuHrvatsku</w:t>
      </w:r>
      <w:proofErr w:type="spellEnd"/>
      <w:r w:rsidRPr="0059419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 Omišalj luku za južnu Družbu (Hrvatska, Mađarska, Slovačka Republika)</w:t>
      </w:r>
    </w:p>
    <w:p w:rsidR="0059419F" w:rsidRPr="0059419F" w:rsidRDefault="0059419F" w:rsidP="0059419F">
      <w:pPr>
        <w:rPr>
          <w:rFonts w:ascii="Times New Roman" w:hAnsi="Times New Roman" w:cs="Times New Roman"/>
          <w:sz w:val="24"/>
          <w:szCs w:val="24"/>
          <w:u w:val="single"/>
          <w:lang w:eastAsia="hr-HR"/>
        </w:rPr>
      </w:pPr>
      <w:r w:rsidRPr="0059419F">
        <w:rPr>
          <w:rFonts w:ascii="Times New Roman" w:hAnsi="Times New Roman" w:cs="Times New Roman"/>
          <w:sz w:val="24"/>
          <w:szCs w:val="24"/>
          <w:u w:val="single"/>
          <w:lang w:eastAsia="hr-HR"/>
        </w:rPr>
        <w:t>Više informacija na:</w:t>
      </w:r>
    </w:p>
    <w:p w:rsidR="0059419F" w:rsidRPr="0059419F" w:rsidRDefault="00CD234F" w:rsidP="0059419F">
      <w:pPr>
        <w:rPr>
          <w:rFonts w:ascii="Times New Roman" w:hAnsi="Times New Roman" w:cs="Times New Roman"/>
          <w:sz w:val="24"/>
          <w:szCs w:val="24"/>
          <w:lang w:eastAsia="hr-HR"/>
        </w:rPr>
      </w:pPr>
      <w:hyperlink r:id="rId9" w:history="1">
        <w:r w:rsidR="0059419F" w:rsidRPr="0059419F">
          <w:rPr>
            <w:rFonts w:ascii="Times New Roman" w:hAnsi="Times New Roman" w:cs="Times New Roman"/>
            <w:sz w:val="24"/>
            <w:szCs w:val="24"/>
            <w:lang w:eastAsia="hr-HR"/>
          </w:rPr>
          <w:t>http://www.janaf.hr/projekti-od-zajednickog-interesa-eu/</w:t>
        </w:r>
      </w:hyperlink>
    </w:p>
    <w:p w:rsidR="0059419F" w:rsidRPr="0059419F" w:rsidRDefault="0059419F" w:rsidP="0059419F">
      <w:pPr>
        <w:spacing w:before="210" w:after="21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  <w:r w:rsidRPr="005941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</w:t>
      </w:r>
    </w:p>
    <w:p w:rsidR="005522CF" w:rsidRPr="0059419F" w:rsidRDefault="005522CF">
      <w:pPr>
        <w:rPr>
          <w:rFonts w:ascii="Times New Roman" w:hAnsi="Times New Roman" w:cs="Times New Roman"/>
          <w:sz w:val="24"/>
          <w:szCs w:val="24"/>
        </w:rPr>
      </w:pPr>
    </w:p>
    <w:sectPr w:rsidR="005522CF" w:rsidRPr="00594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4293C"/>
    <w:multiLevelType w:val="multilevel"/>
    <w:tmpl w:val="53101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673492"/>
    <w:multiLevelType w:val="hybridMultilevel"/>
    <w:tmpl w:val="5C80F56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2D42"/>
    <w:multiLevelType w:val="multilevel"/>
    <w:tmpl w:val="0612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B21825"/>
    <w:multiLevelType w:val="multilevel"/>
    <w:tmpl w:val="1292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0536F0"/>
    <w:multiLevelType w:val="multilevel"/>
    <w:tmpl w:val="AFC0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B72262"/>
    <w:multiLevelType w:val="multilevel"/>
    <w:tmpl w:val="7F2C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3F1BA8"/>
    <w:multiLevelType w:val="multilevel"/>
    <w:tmpl w:val="5278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Dk3E+NwkoFQsvedjeC5QK0OjS0L6V5Hx8Fb5EIwUj1ieS8n5nQs6tN+6VW3GgcXPL4XdFzhRUvJf3xf+vIsZA==" w:salt="6Ge7xS5swTyiGkI34AWlz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9F"/>
    <w:rsid w:val="005522CF"/>
    <w:rsid w:val="0059419F"/>
    <w:rsid w:val="00CD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C9EB"/>
  <w15:chartTrackingRefBased/>
  <w15:docId w15:val="{2A470F78-F97D-44E8-9222-66BCD303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419F"/>
    <w:pPr>
      <w:ind w:left="720"/>
      <w:contextualSpacing/>
    </w:pPr>
  </w:style>
  <w:style w:type="paragraph" w:styleId="Bezproreda">
    <w:name w:val="No Spacing"/>
    <w:uiPriority w:val="1"/>
    <w:qFormat/>
    <w:rsid w:val="0059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0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ng.hr/hr/novosti-detalji/projekt-od-zajednickog-interesa-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inacro.hr/default.aspx?id=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s.si/sincrogrid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hops.hr/wps/portal/hr/web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anaf.hr/projekti-od-zajednickog-interesa-eu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2051</Characters>
  <Application>Microsoft Office Word</Application>
  <DocSecurity>8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Dražena Čolić</dc:creator>
  <cp:keywords/>
  <dc:description/>
  <cp:lastModifiedBy>Dražena Čolić</cp:lastModifiedBy>
  <cp:revision>2</cp:revision>
  <dcterms:created xsi:type="dcterms:W3CDTF">2019-03-18T07:56:00Z</dcterms:created>
  <dcterms:modified xsi:type="dcterms:W3CDTF">2019-03-18T11:48:00Z</dcterms:modified>
</cp:coreProperties>
</file>